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25" w:rsidRDefault="000B4925">
      <w:r>
        <w:t>OLIMPÍADAS TÓQUIO 1964</w:t>
      </w:r>
    </w:p>
    <w:p w:rsidR="000B4925" w:rsidRDefault="000B4925">
      <w:r>
        <w:rPr>
          <w:noProof/>
          <w:lang w:eastAsia="pt-BR"/>
        </w:rPr>
        <w:drawing>
          <wp:inline distT="0" distB="0" distL="0" distR="0">
            <wp:extent cx="1903095" cy="2626360"/>
            <wp:effectExtent l="0" t="0" r="1905" b="2540"/>
            <wp:docPr id="1" name="Imagem 1" descr="1964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64_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25" w:rsidRDefault="000B4925"/>
    <w:p w:rsidR="000B4925" w:rsidRDefault="000B4925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  <w:shd w:val="clear" w:color="auto" w:fill="FAFAFA"/>
        </w:rPr>
        <w:t>Abertura:</w:t>
      </w:r>
      <w:r>
        <w:rPr>
          <w:rStyle w:val="apple-converted-space"/>
          <w:rFonts w:ascii="Arial" w:hAnsi="Arial" w:cs="Arial"/>
          <w:color w:val="58595B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10 de outubro de 1964</w:t>
      </w:r>
      <w:r>
        <w:rPr>
          <w:rStyle w:val="apple-converted-space"/>
          <w:rFonts w:ascii="Arial" w:hAnsi="Arial" w:cs="Arial"/>
          <w:color w:val="58595B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58595B"/>
          <w:sz w:val="18"/>
          <w:szCs w:val="18"/>
        </w:rPr>
        <w:br/>
      </w: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  <w:shd w:val="clear" w:color="auto" w:fill="FAFAFA"/>
        </w:rPr>
        <w:t>Encerramento:</w:t>
      </w:r>
      <w:r>
        <w:rPr>
          <w:rStyle w:val="apple-converted-space"/>
          <w:rFonts w:ascii="Arial" w:hAnsi="Arial" w:cs="Arial"/>
          <w:color w:val="58595B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24 de outubro de 1964</w:t>
      </w:r>
    </w:p>
    <w:p w:rsidR="000B4925" w:rsidRDefault="000B4925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</w:p>
    <w:p w:rsidR="000B4925" w:rsidRDefault="000B4925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Os Jogos Olímpicos de Tóquio ou os Jogos da XVIII Olimpíada realizados, pela primeira vez na Ásia, deveriam ter acontecido 24 anos antes, em 1940, mas devido à Segunda Guerra Mundial, as edições dos Jogos de 1940 e 1944 foram canceladas, mas contabilizadas e a numeração mantida.</w:t>
      </w:r>
    </w:p>
    <w:p w:rsidR="000B4925" w:rsidRDefault="000B4925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Participaram 93 países, 5.151 atletas, sendo 678 mulheres e 4.473 homens, que disputaram 163 competições. O regulamento prevê que no judô e no boxe, os atletas  garantam automaticamente medalhas de bronze nas semifinais, sem a necessidade de disputar novos combates. Eram 28 os atletas de ambas as modalidades. E no final sobraram medalhas.</w:t>
      </w:r>
    </w:p>
    <w:p w:rsidR="000B4925" w:rsidRDefault="000B4925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Tóquio marcou a estreia do vôlei e do judô como competições olímpicas, sendo que o voleibol foi aberto para times masculinos e femininos e o judô somente para os homens. As mulheres puderam participar no judô somente em 1992 em Barcelona. Em Tóquio, a URSS ficou com a primeira medalha de ouro do vôlei masculino, a Tchecoslováquia com a de prata  e o Japão conquistou o bronze. As atletas japonesas conquistaram a medalha de ouro no vôlei feminino, primeiro esporte de </w:t>
      </w:r>
      <w:proofErr w:type="gram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equipe feminino em Jogos Olímpicos</w:t>
      </w:r>
      <w:proofErr w:type="gram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, o que significou um aumento da participação feminina. As russas ficaram com a prata e as polonesas levaram a medalha de bronze.</w:t>
      </w:r>
    </w:p>
    <w:p w:rsidR="000B4925" w:rsidRDefault="000B4925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</w:p>
    <w:p w:rsidR="000B4925" w:rsidRDefault="000B4925" w:rsidP="000B4925">
      <w:pPr>
        <w:pStyle w:val="NormalWeb"/>
        <w:shd w:val="clear" w:color="auto" w:fill="FAFAFA"/>
        <w:spacing w:before="0" w:beforeAutospacing="0" w:after="0" w:afterAutospacing="0" w:line="270" w:lineRule="atLeast"/>
        <w:jc w:val="both"/>
        <w:rPr>
          <w:rFonts w:ascii="Arial" w:hAnsi="Arial" w:cs="Arial"/>
          <w:color w:val="58595B"/>
          <w:sz w:val="18"/>
          <w:szCs w:val="18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</w:rPr>
        <w:t>Modalidades disputadas</w:t>
      </w:r>
      <w:r>
        <w:rPr>
          <w:rFonts w:ascii="Arial" w:hAnsi="Arial" w:cs="Arial"/>
          <w:color w:val="58595B"/>
          <w:sz w:val="18"/>
          <w:szCs w:val="18"/>
        </w:rPr>
        <w:t>:</w:t>
      </w:r>
    </w:p>
    <w:p w:rsidR="000B4925" w:rsidRDefault="000B4925" w:rsidP="000B4925">
      <w:pPr>
        <w:pStyle w:val="NormalWeb"/>
        <w:shd w:val="clear" w:color="auto" w:fill="FAFAFA"/>
        <w:spacing w:before="0" w:beforeAutospacing="0" w:after="0" w:afterAutospacing="0" w:line="270" w:lineRule="atLeast"/>
        <w:jc w:val="both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 xml:space="preserve">Atletismo - Basquete - Boxe - Canoagem - Ciclismo - Esgrima - Futebol - Ginástica Artística - Hipismo - Hóquei sobre Grama - Judô - Levantamento de Peso - Lutas - Natação - Pentatlo Moderno -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Pólo</w:t>
      </w:r>
      <w:proofErr w:type="spellEnd"/>
      <w:r>
        <w:rPr>
          <w:rFonts w:ascii="Arial" w:hAnsi="Arial" w:cs="Arial"/>
          <w:color w:val="58595B"/>
          <w:sz w:val="18"/>
          <w:szCs w:val="18"/>
        </w:rPr>
        <w:t xml:space="preserve"> Aquático - Remo - Saltos Ornamentais - Tiro - Vela – Voleibol</w:t>
      </w:r>
    </w:p>
    <w:p w:rsidR="000B4925" w:rsidRDefault="000B4925"/>
    <w:p w:rsidR="000B4925" w:rsidRDefault="000B4925"/>
    <w:p w:rsidR="000B4925" w:rsidRDefault="000B4925"/>
    <w:p w:rsidR="000B4925" w:rsidRDefault="000B4925"/>
    <w:p w:rsidR="000B4925" w:rsidRDefault="000B4925">
      <w:r>
        <w:lastRenderedPageBreak/>
        <w:t>QUADRO DE MEDALHAS</w:t>
      </w:r>
    </w:p>
    <w:p w:rsidR="000B4925" w:rsidRDefault="000B4925">
      <w:r>
        <w:rPr>
          <w:noProof/>
          <w:lang w:eastAsia="pt-BR"/>
        </w:rPr>
        <w:drawing>
          <wp:inline distT="0" distB="0" distL="0" distR="0">
            <wp:extent cx="4316819" cy="4251788"/>
            <wp:effectExtent l="0" t="0" r="7620" b="0"/>
            <wp:docPr id="2" name="Imagem 2" descr="C:\Users\BrunoMLouzada\Documents\Bruno\FACOM UFJF\Bolsa Olimpíadas\196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MLouzada\Documents\Bruno\FACOM UFJF\Bolsa Olimpíadas\196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63" cy="42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25" w:rsidRDefault="000B4925"/>
    <w:p w:rsidR="000B4925" w:rsidRDefault="000B4925"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A seleção brasileira de basquetebol masculino repetiu o feito dos Jogos de Londres (1948) e de Roma (1960), trazendo o bronze olímpico, a única medalha obtida pela delegação brasileira em Tóquio, que contou com 68 atletas (</w:t>
      </w:r>
      <w:proofErr w:type="gram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1</w:t>
      </w:r>
      <w:proofErr w:type="gram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 mulher e 67 homens). Se os brasileiros não trouxeram mais medalhas, </w:t>
      </w:r>
      <w:proofErr w:type="gram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a persistência e a determinação de praticar esporte competitivo no Brasil teve</w:t>
      </w:r>
      <w:proofErr w:type="gram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 dois nomes em Tóquio: Aída dos Santos, que ficou em quarto lugar no salto em altura, e </w:t>
      </w:r>
      <w:proofErr w:type="spell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Lhofeki</w:t>
      </w:r>
      <w:proofErr w:type="spell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Shiozawa</w:t>
      </w:r>
      <w:proofErr w:type="spell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, quinto colocado no judô, esporte que se iniciava em Tóquio 1964 junto com o vôlei.</w:t>
      </w:r>
      <w:bookmarkStart w:id="0" w:name="_GoBack"/>
      <w:bookmarkEnd w:id="0"/>
    </w:p>
    <w:sectPr w:rsidR="000B4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5"/>
    <w:rsid w:val="000B4925"/>
    <w:rsid w:val="00A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2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B4925"/>
    <w:rPr>
      <w:b/>
      <w:bCs/>
    </w:rPr>
  </w:style>
  <w:style w:type="character" w:customStyle="1" w:styleId="apple-converted-space">
    <w:name w:val="apple-converted-space"/>
    <w:basedOn w:val="Fontepargpadro"/>
    <w:rsid w:val="000B4925"/>
  </w:style>
  <w:style w:type="paragraph" w:styleId="NormalWeb">
    <w:name w:val="Normal (Web)"/>
    <w:basedOn w:val="Normal"/>
    <w:uiPriority w:val="99"/>
    <w:semiHidden/>
    <w:unhideWhenUsed/>
    <w:rsid w:val="000B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2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B4925"/>
    <w:rPr>
      <w:b/>
      <w:bCs/>
    </w:rPr>
  </w:style>
  <w:style w:type="character" w:customStyle="1" w:styleId="apple-converted-space">
    <w:name w:val="apple-converted-space"/>
    <w:basedOn w:val="Fontepargpadro"/>
    <w:rsid w:val="000B4925"/>
  </w:style>
  <w:style w:type="paragraph" w:styleId="NormalWeb">
    <w:name w:val="Normal (Web)"/>
    <w:basedOn w:val="Normal"/>
    <w:uiPriority w:val="99"/>
    <w:semiHidden/>
    <w:unhideWhenUsed/>
    <w:rsid w:val="000B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1</cp:revision>
  <dcterms:created xsi:type="dcterms:W3CDTF">2015-03-16T11:56:00Z</dcterms:created>
  <dcterms:modified xsi:type="dcterms:W3CDTF">2015-03-16T12:03:00Z</dcterms:modified>
</cp:coreProperties>
</file>